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EE" w:rsidRDefault="003836EE" w:rsidP="003836E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EE" w:rsidRPr="00CD4DCF" w:rsidRDefault="003836EE" w:rsidP="003836EE">
      <w:pPr>
        <w:jc w:val="center"/>
        <w:rPr>
          <w:sz w:val="16"/>
          <w:szCs w:val="16"/>
          <w:lang w:val="en-US"/>
        </w:rPr>
      </w:pPr>
    </w:p>
    <w:p w:rsidR="003836EE" w:rsidRDefault="003836EE" w:rsidP="003836EE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3836EE" w:rsidRPr="007532F0" w:rsidRDefault="003836EE" w:rsidP="003836EE">
      <w:pPr>
        <w:jc w:val="center"/>
        <w:rPr>
          <w:b/>
          <w:sz w:val="16"/>
          <w:szCs w:val="16"/>
          <w:lang w:val="ru-RU"/>
        </w:rPr>
      </w:pPr>
    </w:p>
    <w:p w:rsidR="003836EE" w:rsidRPr="007532F0" w:rsidRDefault="003836EE" w:rsidP="003836EE">
      <w:pPr>
        <w:jc w:val="center"/>
        <w:rPr>
          <w:b/>
          <w:caps/>
          <w:sz w:val="28"/>
          <w:szCs w:val="28"/>
          <w:lang w:val="ru-RU"/>
        </w:rPr>
      </w:pPr>
      <w:r w:rsidRPr="00CD4DCF">
        <w:rPr>
          <w:b/>
          <w:caps/>
          <w:sz w:val="28"/>
          <w:szCs w:val="28"/>
        </w:rPr>
        <w:t>Ульяновська</w:t>
      </w:r>
      <w:r w:rsidRPr="007532F0">
        <w:rPr>
          <w:b/>
          <w:caps/>
          <w:sz w:val="28"/>
          <w:szCs w:val="28"/>
          <w:lang w:val="ru-RU"/>
        </w:rPr>
        <w:t xml:space="preserve"> </w:t>
      </w:r>
      <w:r w:rsidRPr="00CD4DCF">
        <w:rPr>
          <w:b/>
          <w:caps/>
          <w:sz w:val="28"/>
          <w:szCs w:val="28"/>
        </w:rPr>
        <w:t>районна</w:t>
      </w:r>
      <w:r w:rsidRPr="007532F0">
        <w:rPr>
          <w:b/>
          <w:caps/>
          <w:sz w:val="28"/>
          <w:szCs w:val="28"/>
          <w:lang w:val="ru-RU"/>
        </w:rPr>
        <w:t xml:space="preserve"> </w:t>
      </w:r>
      <w:r w:rsidRPr="00CD4DCF">
        <w:rPr>
          <w:b/>
          <w:caps/>
          <w:sz w:val="28"/>
          <w:szCs w:val="28"/>
        </w:rPr>
        <w:t>рада</w:t>
      </w:r>
    </w:p>
    <w:p w:rsidR="003836EE" w:rsidRDefault="003836EE" w:rsidP="003836EE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</w:t>
      </w:r>
      <w:r w:rsidRPr="007532F0"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>області</w:t>
      </w:r>
    </w:p>
    <w:tbl>
      <w:tblPr>
        <w:tblW w:w="9559" w:type="dxa"/>
        <w:tblInd w:w="108" w:type="dxa"/>
        <w:tblBorders>
          <w:top w:val="thinThickLargeGap" w:sz="24" w:space="0" w:color="auto"/>
        </w:tblBorders>
        <w:tblLook w:val="0000"/>
      </w:tblPr>
      <w:tblGrid>
        <w:gridCol w:w="9559"/>
      </w:tblGrid>
      <w:tr w:rsidR="003836EE" w:rsidRPr="007532F0" w:rsidTr="00DE2280">
        <w:trPr>
          <w:trHeight w:val="20"/>
        </w:trPr>
        <w:tc>
          <w:tcPr>
            <w:tcW w:w="9559" w:type="dxa"/>
          </w:tcPr>
          <w:p w:rsidR="003836EE" w:rsidRPr="007532F0" w:rsidRDefault="003836EE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</w:tbl>
    <w:p w:rsidR="003836EE" w:rsidRPr="007532F0" w:rsidRDefault="003836EE" w:rsidP="003836EE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t>ДВАДЦЯТА</w:t>
      </w:r>
      <w:r w:rsidRPr="007532F0">
        <w:rPr>
          <w:b/>
          <w:caps/>
          <w:sz w:val="28"/>
          <w:szCs w:val="28"/>
          <w:lang w:val="ru-RU"/>
        </w:rPr>
        <w:t xml:space="preserve">  </w:t>
      </w:r>
      <w:r>
        <w:rPr>
          <w:b/>
          <w:caps/>
          <w:sz w:val="28"/>
          <w:szCs w:val="28"/>
        </w:rPr>
        <w:t>сесія</w:t>
      </w:r>
      <w:r w:rsidRPr="007532F0">
        <w:rPr>
          <w:b/>
          <w:caps/>
          <w:sz w:val="28"/>
          <w:szCs w:val="28"/>
          <w:lang w:val="ru-RU"/>
        </w:rPr>
        <w:t xml:space="preserve"> </w:t>
      </w:r>
    </w:p>
    <w:p w:rsidR="003836EE" w:rsidRPr="007532F0" w:rsidRDefault="003836EE" w:rsidP="003836EE">
      <w:pPr>
        <w:jc w:val="center"/>
        <w:rPr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t>шостого</w:t>
      </w:r>
      <w:r w:rsidRPr="007532F0">
        <w:rPr>
          <w:b/>
          <w:caps/>
          <w:sz w:val="28"/>
          <w:szCs w:val="28"/>
          <w:lang w:val="ru-RU"/>
        </w:rPr>
        <w:t xml:space="preserve">  </w:t>
      </w:r>
      <w:r>
        <w:rPr>
          <w:b/>
          <w:caps/>
          <w:sz w:val="28"/>
          <w:szCs w:val="28"/>
        </w:rPr>
        <w:t>скликання</w:t>
      </w:r>
    </w:p>
    <w:p w:rsidR="003836EE" w:rsidRPr="007532F0" w:rsidRDefault="003836EE" w:rsidP="003836EE">
      <w:pPr>
        <w:ind w:firstLine="900"/>
        <w:jc w:val="center"/>
        <w:rPr>
          <w:i/>
          <w:lang w:val="ru-RU"/>
        </w:rPr>
      </w:pPr>
      <w:r w:rsidRPr="007532F0">
        <w:rPr>
          <w:i/>
          <w:lang w:val="ru-RU"/>
        </w:rPr>
        <w:t xml:space="preserve">                                                                                         </w:t>
      </w:r>
    </w:p>
    <w:p w:rsidR="003836EE" w:rsidRDefault="003836EE" w:rsidP="003836EE">
      <w:pPr>
        <w:tabs>
          <w:tab w:val="left" w:pos="3450"/>
          <w:tab w:val="center" w:pos="5127"/>
        </w:tabs>
        <w:ind w:firstLine="900"/>
        <w:rPr>
          <w:b/>
          <w:caps/>
          <w:sz w:val="28"/>
          <w:szCs w:val="28"/>
        </w:rPr>
      </w:pPr>
      <w:r w:rsidRPr="007532F0">
        <w:rPr>
          <w:b/>
          <w:caps/>
          <w:sz w:val="28"/>
          <w:szCs w:val="28"/>
          <w:lang w:val="ru-RU"/>
        </w:rPr>
        <w:tab/>
        <w:t xml:space="preserve"> </w:t>
      </w:r>
      <w:r>
        <w:rPr>
          <w:b/>
          <w:caps/>
          <w:sz w:val="28"/>
          <w:szCs w:val="28"/>
        </w:rPr>
        <w:t xml:space="preserve">Р і ш е н </w:t>
      </w:r>
      <w:proofErr w:type="spellStart"/>
      <w:r>
        <w:rPr>
          <w:b/>
          <w:caps/>
          <w:sz w:val="28"/>
          <w:szCs w:val="28"/>
        </w:rPr>
        <w:t>н</w:t>
      </w:r>
      <w:proofErr w:type="spellEnd"/>
      <w:r>
        <w:rPr>
          <w:b/>
          <w:caps/>
          <w:sz w:val="28"/>
          <w:szCs w:val="28"/>
        </w:rPr>
        <w:t xml:space="preserve"> я</w:t>
      </w:r>
    </w:p>
    <w:p w:rsidR="003836EE" w:rsidRDefault="003836EE" w:rsidP="003836EE">
      <w:pPr>
        <w:tabs>
          <w:tab w:val="left" w:pos="3450"/>
          <w:tab w:val="center" w:pos="5127"/>
        </w:tabs>
        <w:ind w:firstLine="900"/>
        <w:rPr>
          <w:sz w:val="28"/>
          <w:szCs w:val="28"/>
        </w:rPr>
      </w:pPr>
    </w:p>
    <w:p w:rsidR="003836EE" w:rsidRDefault="003836EE" w:rsidP="0038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”"/>
        </w:smartTagPr>
        <w:r>
          <w:rPr>
            <w:sz w:val="28"/>
            <w:szCs w:val="28"/>
          </w:rPr>
          <w:t xml:space="preserve">18 </w:t>
        </w:r>
        <w:r w:rsidRPr="00D65075"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16</w:t>
      </w:r>
    </w:p>
    <w:p w:rsidR="003836EE" w:rsidRDefault="003836EE" w:rsidP="003836EE">
      <w:pPr>
        <w:jc w:val="both"/>
        <w:rPr>
          <w:b/>
          <w:sz w:val="16"/>
        </w:rPr>
      </w:pPr>
    </w:p>
    <w:p w:rsidR="003836EE" w:rsidRDefault="003836EE" w:rsidP="003836EE">
      <w:pPr>
        <w:jc w:val="center"/>
        <w:rPr>
          <w:sz w:val="26"/>
          <w:szCs w:val="28"/>
        </w:rPr>
      </w:pPr>
      <w:proofErr w:type="spellStart"/>
      <w:r>
        <w:rPr>
          <w:sz w:val="26"/>
          <w:szCs w:val="28"/>
        </w:rPr>
        <w:t>м.Ульяновка</w:t>
      </w:r>
      <w:proofErr w:type="spellEnd"/>
    </w:p>
    <w:p w:rsidR="003836EE" w:rsidRPr="00794F29" w:rsidRDefault="003836EE" w:rsidP="003836EE">
      <w:pPr>
        <w:rPr>
          <w:sz w:val="18"/>
          <w:szCs w:val="18"/>
        </w:rPr>
      </w:pPr>
    </w:p>
    <w:p w:rsidR="003836EE" w:rsidRDefault="003836EE" w:rsidP="00383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розпоряджень </w:t>
      </w:r>
    </w:p>
    <w:p w:rsidR="003836EE" w:rsidRDefault="003836EE" w:rsidP="00383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голови Ульяновської  районної </w:t>
      </w:r>
    </w:p>
    <w:p w:rsidR="003836EE" w:rsidRDefault="003836EE" w:rsidP="003836EE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 </w:t>
      </w:r>
    </w:p>
    <w:p w:rsidR="003836EE" w:rsidRPr="002F5B51" w:rsidRDefault="003836EE" w:rsidP="003836EE">
      <w:pPr>
        <w:rPr>
          <w:b/>
          <w:i/>
          <w:sz w:val="28"/>
          <w:szCs w:val="28"/>
        </w:rPr>
      </w:pPr>
      <w:r w:rsidRPr="002F5B51">
        <w:rPr>
          <w:b/>
          <w:i/>
          <w:sz w:val="28"/>
          <w:szCs w:val="28"/>
        </w:rPr>
        <w:t>та голови Ульяновської районної ради</w:t>
      </w:r>
    </w:p>
    <w:p w:rsidR="003836EE" w:rsidRPr="002F5B51" w:rsidRDefault="003836EE" w:rsidP="003836EE">
      <w:pPr>
        <w:rPr>
          <w:sz w:val="16"/>
          <w:szCs w:val="16"/>
        </w:rPr>
      </w:pPr>
    </w:p>
    <w:p w:rsidR="003836EE" w:rsidRPr="00F01CFD" w:rsidRDefault="003836EE" w:rsidP="00383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ст.43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враховуючи рекомендації постійної комісії з питань планування, бюджету і фінансів,</w:t>
      </w:r>
    </w:p>
    <w:p w:rsidR="003836EE" w:rsidRPr="00192894" w:rsidRDefault="003836EE" w:rsidP="003836EE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sz w:val="28"/>
          <w:szCs w:val="28"/>
        </w:rPr>
        <w:t>районна рада</w:t>
      </w:r>
    </w:p>
    <w:p w:rsidR="003836EE" w:rsidRPr="00192894" w:rsidRDefault="003836EE" w:rsidP="003836EE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caps/>
          <w:sz w:val="28"/>
          <w:szCs w:val="28"/>
        </w:rPr>
        <w:t>вирішила:</w:t>
      </w:r>
    </w:p>
    <w:p w:rsidR="003836EE" w:rsidRPr="003519F3" w:rsidRDefault="003836EE" w:rsidP="003836EE">
      <w:pPr>
        <w:ind w:firstLine="900"/>
        <w:jc w:val="center"/>
        <w:rPr>
          <w:b/>
          <w:caps/>
          <w:sz w:val="16"/>
          <w:szCs w:val="16"/>
        </w:rPr>
      </w:pPr>
    </w:p>
    <w:p w:rsidR="003836EE" w:rsidRPr="00192894" w:rsidRDefault="003836EE" w:rsidP="003836EE">
      <w:pPr>
        <w:ind w:firstLine="540"/>
        <w:jc w:val="both"/>
        <w:rPr>
          <w:sz w:val="28"/>
          <w:szCs w:val="28"/>
        </w:rPr>
      </w:pPr>
      <w:r w:rsidRPr="00192894">
        <w:rPr>
          <w:sz w:val="28"/>
          <w:szCs w:val="28"/>
        </w:rPr>
        <w:t>1. Затвердити розпорядження голови Ульяновської районної державної адміністрації та голови Ульяновської районної ради:</w:t>
      </w:r>
    </w:p>
    <w:p w:rsidR="003836EE" w:rsidRPr="006F3978" w:rsidRDefault="003836EE" w:rsidP="003836EE">
      <w:pPr>
        <w:ind w:firstLine="540"/>
        <w:jc w:val="both"/>
        <w:rPr>
          <w:sz w:val="20"/>
          <w:szCs w:val="20"/>
        </w:rPr>
      </w:pP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 w:rsidRPr="00192894">
        <w:rPr>
          <w:sz w:val="28"/>
          <w:szCs w:val="28"/>
        </w:rPr>
        <w:t>- №</w:t>
      </w:r>
      <w:r>
        <w:rPr>
          <w:sz w:val="28"/>
          <w:szCs w:val="28"/>
        </w:rPr>
        <w:t>45</w:t>
      </w:r>
      <w:r w:rsidRPr="00192894">
        <w:rPr>
          <w:sz w:val="28"/>
          <w:szCs w:val="28"/>
        </w:rPr>
        <w:t>-к/</w:t>
      </w:r>
      <w:r>
        <w:rPr>
          <w:sz w:val="28"/>
          <w:szCs w:val="28"/>
        </w:rPr>
        <w:t>21</w:t>
      </w:r>
      <w:r w:rsidRPr="00192894">
        <w:rPr>
          <w:sz w:val="28"/>
          <w:szCs w:val="28"/>
        </w:rPr>
        <w:t xml:space="preserve">-к від </w:t>
      </w:r>
      <w:r>
        <w:rPr>
          <w:sz w:val="28"/>
          <w:szCs w:val="28"/>
        </w:rPr>
        <w:t xml:space="preserve">11 серпня </w:t>
      </w:r>
      <w:r w:rsidRPr="00192894">
        <w:rPr>
          <w:sz w:val="28"/>
          <w:szCs w:val="28"/>
        </w:rPr>
        <w:t xml:space="preserve"> 2015 року</w:t>
      </w:r>
      <w:r>
        <w:rPr>
          <w:sz w:val="28"/>
          <w:szCs w:val="28"/>
        </w:rPr>
        <w:t>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№51-к/25-к від 21 вересня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№52-к/26-к від 21 вересня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№59-к/27-к від 2 жовтня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№64-к/29-к від 28 жовтня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№66-к/30-к від 30 жовтня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№67-к/31-к від 6 листопада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№76-к/35-к від 25 листопада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№79-к/37-к від 27 листопада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№80-к/36-к від 27 листопада 2015 року;</w:t>
      </w:r>
    </w:p>
    <w:p w:rsidR="003836EE" w:rsidRDefault="003836EE" w:rsidP="003836EE">
      <w:pPr>
        <w:ind w:right="-81" w:firstLine="540"/>
        <w:jc w:val="both"/>
        <w:rPr>
          <w:sz w:val="28"/>
          <w:szCs w:val="28"/>
        </w:rPr>
      </w:pPr>
    </w:p>
    <w:p w:rsidR="003836EE" w:rsidRPr="00192894" w:rsidRDefault="003836EE" w:rsidP="00383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2894">
        <w:rPr>
          <w:sz w:val="28"/>
          <w:szCs w:val="28"/>
        </w:rPr>
        <w:t>. Затвердити розпорядження голови Ульяновської районної державної адміністрації:</w:t>
      </w:r>
    </w:p>
    <w:p w:rsidR="003836EE" w:rsidRPr="006F3978" w:rsidRDefault="003836EE" w:rsidP="003836EE">
      <w:pPr>
        <w:ind w:firstLine="720"/>
        <w:jc w:val="both"/>
        <w:rPr>
          <w:sz w:val="16"/>
          <w:szCs w:val="16"/>
        </w:rPr>
      </w:pP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156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13 липня 2015</w:t>
      </w:r>
      <w:r w:rsidRPr="00192894">
        <w:rPr>
          <w:sz w:val="28"/>
          <w:szCs w:val="28"/>
        </w:rPr>
        <w:t xml:space="preserve"> року;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177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17 серпня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179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18 серпня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203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10 вересня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205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14 вересня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lastRenderedPageBreak/>
        <w:t xml:space="preserve">- № </w:t>
      </w:r>
      <w:r>
        <w:rPr>
          <w:sz w:val="28"/>
          <w:szCs w:val="28"/>
        </w:rPr>
        <w:t>212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23 вересня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229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7 жовтня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230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7 жовтня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232-р від 09 жовтня 2015 року;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247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29 жовтня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248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29 жовтня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254-р від 03 листопада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- № </w:t>
      </w:r>
      <w:r>
        <w:rPr>
          <w:sz w:val="28"/>
          <w:szCs w:val="28"/>
        </w:rPr>
        <w:t>262</w:t>
      </w:r>
      <w:r w:rsidRPr="00192894">
        <w:rPr>
          <w:sz w:val="28"/>
          <w:szCs w:val="28"/>
        </w:rPr>
        <w:t xml:space="preserve">-р від </w:t>
      </w:r>
      <w:r>
        <w:rPr>
          <w:sz w:val="28"/>
          <w:szCs w:val="28"/>
        </w:rPr>
        <w:t>12 листопада</w:t>
      </w:r>
      <w:r w:rsidRPr="001928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№264-р від 18 листопада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272-р від 23 листопада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280-р від 01 грудня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№281-р від 01 грудня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282-р від 02 грудня 2015 року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№284-р від 03 грудня 2015 року;</w:t>
      </w:r>
    </w:p>
    <w:p w:rsidR="003836EE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288-р від 03 грудня 2015 року;</w:t>
      </w:r>
    </w:p>
    <w:p w:rsidR="003836EE" w:rsidRPr="00192894" w:rsidRDefault="003836EE" w:rsidP="003836EE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№293-р від 04 грудня 2015 року.</w:t>
      </w:r>
    </w:p>
    <w:p w:rsidR="003836EE" w:rsidRDefault="003836EE" w:rsidP="003836EE">
      <w:pPr>
        <w:ind w:right="-81"/>
        <w:jc w:val="both"/>
        <w:rPr>
          <w:sz w:val="28"/>
          <w:szCs w:val="28"/>
        </w:rPr>
      </w:pPr>
    </w:p>
    <w:p w:rsidR="003836EE" w:rsidRDefault="003836EE" w:rsidP="003836EE">
      <w:pPr>
        <w:ind w:right="-81"/>
        <w:jc w:val="both"/>
        <w:rPr>
          <w:sz w:val="28"/>
          <w:szCs w:val="28"/>
        </w:rPr>
      </w:pPr>
    </w:p>
    <w:p w:rsidR="003836EE" w:rsidRDefault="003836EE" w:rsidP="003836EE">
      <w:pPr>
        <w:ind w:right="-81"/>
        <w:jc w:val="both"/>
        <w:rPr>
          <w:sz w:val="28"/>
          <w:szCs w:val="28"/>
        </w:rPr>
      </w:pPr>
    </w:p>
    <w:p w:rsidR="003836EE" w:rsidRPr="00192894" w:rsidRDefault="003836EE" w:rsidP="003836EE">
      <w:pPr>
        <w:ind w:right="-81"/>
        <w:jc w:val="both"/>
        <w:rPr>
          <w:sz w:val="28"/>
          <w:szCs w:val="28"/>
        </w:rPr>
      </w:pPr>
    </w:p>
    <w:p w:rsidR="003836EE" w:rsidRDefault="003836EE" w:rsidP="003836EE">
      <w:pPr>
        <w:rPr>
          <w:sz w:val="28"/>
          <w:szCs w:val="28"/>
        </w:rPr>
      </w:pPr>
      <w:r w:rsidRPr="00192894">
        <w:rPr>
          <w:b/>
          <w:sz w:val="28"/>
          <w:szCs w:val="28"/>
        </w:rPr>
        <w:t>Голова районної ради                                                  І.КРИМСЬКИЙ</w:t>
      </w:r>
    </w:p>
    <w:p w:rsidR="003836EE" w:rsidRDefault="003836EE" w:rsidP="003836EE">
      <w:pPr>
        <w:jc w:val="right"/>
        <w:rPr>
          <w:sz w:val="28"/>
          <w:szCs w:val="28"/>
        </w:rPr>
      </w:pPr>
    </w:p>
    <w:p w:rsidR="003836EE" w:rsidRDefault="003836EE" w:rsidP="003836EE">
      <w:pPr>
        <w:jc w:val="right"/>
        <w:rPr>
          <w:sz w:val="28"/>
          <w:szCs w:val="28"/>
        </w:rPr>
      </w:pPr>
    </w:p>
    <w:p w:rsidR="003836EE" w:rsidRDefault="003836EE" w:rsidP="003836EE">
      <w:pPr>
        <w:jc w:val="right"/>
        <w:rPr>
          <w:sz w:val="28"/>
          <w:szCs w:val="28"/>
        </w:rPr>
      </w:pPr>
    </w:p>
    <w:p w:rsidR="003836EE" w:rsidRDefault="003836EE" w:rsidP="003836EE">
      <w:pPr>
        <w:jc w:val="right"/>
        <w:rPr>
          <w:sz w:val="28"/>
          <w:szCs w:val="28"/>
        </w:rPr>
      </w:pPr>
    </w:p>
    <w:p w:rsidR="003836EE" w:rsidRDefault="003836EE" w:rsidP="003836EE">
      <w:pPr>
        <w:jc w:val="right"/>
        <w:rPr>
          <w:sz w:val="28"/>
          <w:szCs w:val="28"/>
        </w:rPr>
      </w:pPr>
    </w:p>
    <w:p w:rsidR="003836EE" w:rsidRDefault="003836EE" w:rsidP="003836EE">
      <w:pPr>
        <w:jc w:val="right"/>
        <w:rPr>
          <w:sz w:val="28"/>
          <w:szCs w:val="28"/>
        </w:rPr>
      </w:pPr>
    </w:p>
    <w:p w:rsidR="002651CC" w:rsidRPr="00FE4547" w:rsidRDefault="002651CC">
      <w:pPr>
        <w:rPr>
          <w:lang w:val="ru-RU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Pr="00590BD4" w:rsidRDefault="00FE4547" w:rsidP="00FE4547">
      <w:pPr>
        <w:tabs>
          <w:tab w:val="center" w:pos="5940"/>
        </w:tabs>
        <w:ind w:right="1420"/>
        <w:rPr>
          <w:b/>
          <w:sz w:val="28"/>
          <w:szCs w:val="28"/>
        </w:rPr>
      </w:pPr>
      <w:r w:rsidRPr="00590BD4">
        <w:rPr>
          <w:b/>
          <w:sz w:val="28"/>
          <w:szCs w:val="28"/>
        </w:rPr>
        <w:t xml:space="preserve">Додаток                                                                                                                   </w:t>
      </w:r>
    </w:p>
    <w:p w:rsidR="00FE4547" w:rsidRDefault="00FE4547" w:rsidP="00FE4547">
      <w:pPr>
        <w:tabs>
          <w:tab w:val="left" w:pos="1800"/>
          <w:tab w:val="right" w:pos="9360"/>
        </w:tabs>
        <w:ind w:right="-5"/>
        <w:rPr>
          <w:b/>
        </w:rPr>
      </w:pPr>
      <w:r>
        <w:rPr>
          <w:b/>
        </w:rPr>
        <w:t xml:space="preserve">                                                                                           до рішення Ульяновської </w:t>
      </w:r>
    </w:p>
    <w:p w:rsidR="00FE4547" w:rsidRPr="00590BD4" w:rsidRDefault="00FE4547" w:rsidP="00FE4547">
      <w:pPr>
        <w:tabs>
          <w:tab w:val="left" w:pos="1800"/>
          <w:tab w:val="right" w:pos="9360"/>
        </w:tabs>
        <w:ind w:right="-5"/>
        <w:rPr>
          <w:b/>
        </w:rPr>
      </w:pPr>
      <w:r>
        <w:rPr>
          <w:b/>
        </w:rPr>
        <w:t xml:space="preserve">                                                                                           районної р</w:t>
      </w:r>
      <w:r w:rsidRPr="00590BD4">
        <w:rPr>
          <w:b/>
        </w:rPr>
        <w:t xml:space="preserve">ади </w:t>
      </w:r>
    </w:p>
    <w:p w:rsidR="00FE4547" w:rsidRDefault="00FE4547" w:rsidP="00FE4547">
      <w:pPr>
        <w:tabs>
          <w:tab w:val="left" w:pos="1800"/>
          <w:tab w:val="left" w:pos="5040"/>
          <w:tab w:val="left" w:pos="5580"/>
          <w:tab w:val="left" w:pos="9180"/>
        </w:tabs>
        <w:ind w:leftChars="2090" w:left="5033" w:right="175" w:hangingChars="7" w:hanging="17"/>
        <w:rPr>
          <w:b/>
        </w:rPr>
      </w:pPr>
      <w:r>
        <w:rPr>
          <w:b/>
        </w:rPr>
        <w:t xml:space="preserve">        </w:t>
      </w:r>
      <w:r w:rsidRPr="00590BD4">
        <w:rPr>
          <w:b/>
        </w:rPr>
        <w:t xml:space="preserve">від </w:t>
      </w:r>
      <w:r>
        <w:rPr>
          <w:b/>
        </w:rPr>
        <w:t xml:space="preserve">“ </w:t>
      </w:r>
      <w:smartTag w:uri="urn:schemas-microsoft-com:office:smarttags" w:element="metricconverter">
        <w:smartTagPr>
          <w:attr w:name="ProductID" w:val="18 ”"/>
        </w:smartTagPr>
        <w:r>
          <w:rPr>
            <w:b/>
          </w:rPr>
          <w:t>18 ”</w:t>
        </w:r>
      </w:smartTag>
      <w:r>
        <w:rPr>
          <w:b/>
        </w:rPr>
        <w:t xml:space="preserve"> грудня </w:t>
      </w:r>
      <w:r w:rsidRPr="00590BD4">
        <w:rPr>
          <w:b/>
        </w:rPr>
        <w:t>201</w:t>
      </w:r>
      <w:r>
        <w:rPr>
          <w:b/>
        </w:rPr>
        <w:t>5</w:t>
      </w:r>
      <w:r w:rsidRPr="00590BD4">
        <w:rPr>
          <w:b/>
        </w:rPr>
        <w:t xml:space="preserve"> р. №</w:t>
      </w:r>
      <w:r>
        <w:rPr>
          <w:b/>
        </w:rPr>
        <w:t>16</w:t>
      </w:r>
    </w:p>
    <w:p w:rsidR="00FE4547" w:rsidRDefault="00FE4547" w:rsidP="00FE4547">
      <w:pPr>
        <w:rPr>
          <w:sz w:val="28"/>
          <w:szCs w:val="28"/>
        </w:rPr>
      </w:pPr>
    </w:p>
    <w:p w:rsidR="00FE4547" w:rsidRDefault="00FE4547" w:rsidP="00FE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FE4547" w:rsidRPr="0034018A" w:rsidRDefault="00FE4547" w:rsidP="00FE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розпоряджень,</w:t>
      </w:r>
      <w:r w:rsidRPr="0034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які затверджуються на сесії Ульяновської районної ради</w:t>
      </w:r>
    </w:p>
    <w:p w:rsidR="00FE4547" w:rsidRPr="008519DB" w:rsidRDefault="00FE4547" w:rsidP="00FE4547">
      <w:pPr>
        <w:rPr>
          <w:sz w:val="16"/>
          <w:szCs w:val="16"/>
        </w:rPr>
      </w:pPr>
    </w:p>
    <w:tbl>
      <w:tblPr>
        <w:tblStyle w:val="a6"/>
        <w:tblW w:w="10260" w:type="dxa"/>
        <w:tblInd w:w="-792" w:type="dxa"/>
        <w:tblLayout w:type="fixed"/>
        <w:tblLook w:val="01E0"/>
      </w:tblPr>
      <w:tblGrid>
        <w:gridCol w:w="560"/>
        <w:gridCol w:w="1600"/>
        <w:gridCol w:w="1296"/>
        <w:gridCol w:w="3024"/>
        <w:gridCol w:w="2520"/>
        <w:gridCol w:w="1260"/>
      </w:tblGrid>
      <w:tr w:rsidR="00FE4547" w:rsidRPr="00717B45" w:rsidTr="00DE2280">
        <w:tc>
          <w:tcPr>
            <w:tcW w:w="560" w:type="dxa"/>
          </w:tcPr>
          <w:p w:rsidR="00FE4547" w:rsidRPr="00717B45" w:rsidRDefault="00FE4547" w:rsidP="00DE2280">
            <w:pPr>
              <w:rPr>
                <w:b/>
              </w:rPr>
            </w:pPr>
            <w:r w:rsidRPr="00717B45">
              <w:rPr>
                <w:b/>
              </w:rPr>
              <w:t>№ п/п</w:t>
            </w:r>
          </w:p>
        </w:tc>
        <w:tc>
          <w:tcPr>
            <w:tcW w:w="1600" w:type="dxa"/>
          </w:tcPr>
          <w:p w:rsidR="00FE4547" w:rsidRPr="00717B45" w:rsidRDefault="00FE4547" w:rsidP="00DE2280">
            <w:pPr>
              <w:rPr>
                <w:b/>
              </w:rPr>
            </w:pPr>
            <w:r w:rsidRPr="00717B45">
              <w:rPr>
                <w:b/>
              </w:rPr>
              <w:t xml:space="preserve">№ </w:t>
            </w:r>
            <w:proofErr w:type="spellStart"/>
            <w:r w:rsidRPr="00717B45">
              <w:rPr>
                <w:b/>
              </w:rPr>
              <w:t>розп</w:t>
            </w:r>
            <w:proofErr w:type="spellEnd"/>
          </w:p>
        </w:tc>
        <w:tc>
          <w:tcPr>
            <w:tcW w:w="1296" w:type="dxa"/>
          </w:tcPr>
          <w:p w:rsidR="00FE4547" w:rsidRPr="00717B45" w:rsidRDefault="00FE4547" w:rsidP="00DE2280">
            <w:pPr>
              <w:rPr>
                <w:b/>
              </w:rPr>
            </w:pPr>
            <w:r w:rsidRPr="00717B45">
              <w:rPr>
                <w:b/>
              </w:rPr>
              <w:t>дата</w:t>
            </w:r>
          </w:p>
        </w:tc>
        <w:tc>
          <w:tcPr>
            <w:tcW w:w="3024" w:type="dxa"/>
          </w:tcPr>
          <w:p w:rsidR="00FE4547" w:rsidRPr="00717B45" w:rsidRDefault="00FE4547" w:rsidP="00DE2280">
            <w:pPr>
              <w:jc w:val="both"/>
              <w:rPr>
                <w:b/>
              </w:rPr>
            </w:pPr>
            <w:r w:rsidRPr="00717B45">
              <w:rPr>
                <w:b/>
              </w:rPr>
              <w:t>Зміст розпорядження</w:t>
            </w:r>
          </w:p>
        </w:tc>
        <w:tc>
          <w:tcPr>
            <w:tcW w:w="2520" w:type="dxa"/>
          </w:tcPr>
          <w:p w:rsidR="00FE4547" w:rsidRPr="00717B45" w:rsidRDefault="00FE4547" w:rsidP="00DE2280">
            <w:pPr>
              <w:rPr>
                <w:b/>
              </w:rPr>
            </w:pPr>
            <w:r w:rsidRPr="00717B45">
              <w:rPr>
                <w:b/>
              </w:rPr>
              <w:t>Кому виділено кошти</w:t>
            </w:r>
          </w:p>
        </w:tc>
        <w:tc>
          <w:tcPr>
            <w:tcW w:w="1260" w:type="dxa"/>
          </w:tcPr>
          <w:p w:rsidR="00FE4547" w:rsidRPr="00717B45" w:rsidRDefault="00FE4547" w:rsidP="00DE2280">
            <w:pPr>
              <w:rPr>
                <w:b/>
              </w:rPr>
            </w:pPr>
            <w:r w:rsidRPr="00717B45">
              <w:rPr>
                <w:b/>
              </w:rPr>
              <w:t>Сума (</w:t>
            </w:r>
            <w:proofErr w:type="spellStart"/>
            <w:r w:rsidRPr="00717B45">
              <w:rPr>
                <w:b/>
              </w:rPr>
              <w:t>грн</w:t>
            </w:r>
            <w:proofErr w:type="spellEnd"/>
            <w:r w:rsidRPr="00717B45">
              <w:rPr>
                <w:b/>
              </w:rPr>
              <w:t>)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</w:t>
            </w:r>
          </w:p>
        </w:tc>
        <w:tc>
          <w:tcPr>
            <w:tcW w:w="1600" w:type="dxa"/>
          </w:tcPr>
          <w:p w:rsidR="00FE4547" w:rsidRDefault="00FE4547" w:rsidP="00DE2280">
            <w:r>
              <w:t>45-к/21-к</w:t>
            </w:r>
          </w:p>
        </w:tc>
        <w:tc>
          <w:tcPr>
            <w:tcW w:w="1296" w:type="dxa"/>
          </w:tcPr>
          <w:p w:rsidR="00FE4547" w:rsidRDefault="00FE4547" w:rsidP="00DE2280">
            <w:r>
              <w:t>11.08.15</w:t>
            </w:r>
          </w:p>
        </w:tc>
        <w:tc>
          <w:tcPr>
            <w:tcW w:w="3024" w:type="dxa"/>
          </w:tcPr>
          <w:p w:rsidR="00FE4547" w:rsidRDefault="00FE4547" w:rsidP="00DE2280">
            <w:r>
              <w:t xml:space="preserve">Про нагородження Почесними Грамотами та грамотами Ульяновської районної державної адміністрації та районної ради з нагоди Дня незалежності України  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4000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2</w:t>
            </w:r>
          </w:p>
        </w:tc>
        <w:tc>
          <w:tcPr>
            <w:tcW w:w="1600" w:type="dxa"/>
          </w:tcPr>
          <w:p w:rsidR="00FE4547" w:rsidRDefault="00FE4547" w:rsidP="00DE2280">
            <w:r>
              <w:t>51-к/25-к</w:t>
            </w:r>
          </w:p>
        </w:tc>
        <w:tc>
          <w:tcPr>
            <w:tcW w:w="1296" w:type="dxa"/>
          </w:tcPr>
          <w:p w:rsidR="00FE4547" w:rsidRDefault="00FE4547" w:rsidP="00DE2280">
            <w:r>
              <w:t>21.09.15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нагородження Грамотами Ульяновської районної державної адміністрації з нагоди Дня ветерана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300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3</w:t>
            </w:r>
          </w:p>
        </w:tc>
        <w:tc>
          <w:tcPr>
            <w:tcW w:w="1600" w:type="dxa"/>
          </w:tcPr>
          <w:p w:rsidR="00FE4547" w:rsidRDefault="00FE4547" w:rsidP="00DE2280">
            <w:r>
              <w:t>52-к/26-к</w:t>
            </w:r>
          </w:p>
        </w:tc>
        <w:tc>
          <w:tcPr>
            <w:tcW w:w="1296" w:type="dxa"/>
          </w:tcPr>
          <w:p w:rsidR="00FE4547" w:rsidRDefault="00FE4547" w:rsidP="00DE2280">
            <w:r>
              <w:t>21.09.15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нагородження Грамотами Ульяновської районної адміністрації та районної ради з нагоди Дня працівників освіти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1100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4</w:t>
            </w:r>
          </w:p>
        </w:tc>
        <w:tc>
          <w:tcPr>
            <w:tcW w:w="1600" w:type="dxa"/>
          </w:tcPr>
          <w:p w:rsidR="00FE4547" w:rsidRDefault="00FE4547" w:rsidP="00DE2280">
            <w:r>
              <w:t>59-к/ 27-к</w:t>
            </w:r>
          </w:p>
        </w:tc>
        <w:tc>
          <w:tcPr>
            <w:tcW w:w="1296" w:type="dxa"/>
          </w:tcPr>
          <w:p w:rsidR="00FE4547" w:rsidRDefault="00FE4547" w:rsidP="00DE2280">
            <w:r>
              <w:t>02.10.15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нагородження Грамотами Ульяновської районної державної адміністрації та районної ради з нагоди Дня Захисника Вітчизни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600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5</w:t>
            </w:r>
          </w:p>
        </w:tc>
        <w:tc>
          <w:tcPr>
            <w:tcW w:w="1600" w:type="dxa"/>
          </w:tcPr>
          <w:p w:rsidR="00FE4547" w:rsidRPr="00706AA2" w:rsidRDefault="00FE4547" w:rsidP="00DE2280">
            <w:r w:rsidRPr="00706AA2">
              <w:t>64-к/29-к</w:t>
            </w:r>
          </w:p>
        </w:tc>
        <w:tc>
          <w:tcPr>
            <w:tcW w:w="1296" w:type="dxa"/>
          </w:tcPr>
          <w:p w:rsidR="00FE4547" w:rsidRPr="00706AA2" w:rsidRDefault="00FE4547" w:rsidP="00DE2280">
            <w:r>
              <w:t>28.10.</w:t>
            </w:r>
            <w:r w:rsidRPr="00706AA2">
              <w:t>15</w:t>
            </w:r>
          </w:p>
        </w:tc>
        <w:tc>
          <w:tcPr>
            <w:tcW w:w="3024" w:type="dxa"/>
          </w:tcPr>
          <w:p w:rsidR="00FE4547" w:rsidRDefault="00FE4547" w:rsidP="00DE2280">
            <w:r w:rsidRPr="00B65E27">
              <w:t>Про нагородження Грамотами районної державної адміністрації та районної ради</w:t>
            </w:r>
            <w:r>
              <w:t xml:space="preserve"> з нагоди Дня працівників культури та аматорів народного мистецтва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400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6</w:t>
            </w:r>
          </w:p>
        </w:tc>
        <w:tc>
          <w:tcPr>
            <w:tcW w:w="1600" w:type="dxa"/>
          </w:tcPr>
          <w:p w:rsidR="00FE4547" w:rsidRDefault="00FE4547" w:rsidP="00DE2280">
            <w:r>
              <w:t>66-к/30-к</w:t>
            </w:r>
          </w:p>
        </w:tc>
        <w:tc>
          <w:tcPr>
            <w:tcW w:w="1296" w:type="dxa"/>
          </w:tcPr>
          <w:p w:rsidR="00FE4547" w:rsidRDefault="00FE4547" w:rsidP="00DE2280">
            <w:r>
              <w:t>30.10.15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нагородження з нагоди Дня працівника соціальної сфери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1000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7</w:t>
            </w:r>
          </w:p>
        </w:tc>
        <w:tc>
          <w:tcPr>
            <w:tcW w:w="1600" w:type="dxa"/>
          </w:tcPr>
          <w:p w:rsidR="00FE4547" w:rsidRPr="00B52626" w:rsidRDefault="00FE4547" w:rsidP="00DE2280">
            <w:pPr>
              <w:ind w:left="108"/>
            </w:pPr>
            <w:r w:rsidRPr="00B52626">
              <w:t>67-к/31-к</w:t>
            </w:r>
          </w:p>
        </w:tc>
        <w:tc>
          <w:tcPr>
            <w:tcW w:w="1296" w:type="dxa"/>
          </w:tcPr>
          <w:p w:rsidR="00FE4547" w:rsidRPr="00B52626" w:rsidRDefault="00FE4547" w:rsidP="00DE2280">
            <w:pPr>
              <w:ind w:left="108"/>
            </w:pPr>
            <w:r>
              <w:t>06.11.15</w:t>
            </w:r>
          </w:p>
        </w:tc>
        <w:tc>
          <w:tcPr>
            <w:tcW w:w="3024" w:type="dxa"/>
          </w:tcPr>
          <w:p w:rsidR="00FE4547" w:rsidRPr="00B65E27" w:rsidRDefault="00FE4547" w:rsidP="00DE2280">
            <w:pPr>
              <w:ind w:left="108"/>
            </w:pPr>
            <w:r w:rsidRPr="00B65E27">
              <w:t>Про нагородження Почесними Грамотами районної державної адміністрації та районної ради</w:t>
            </w:r>
            <w:r>
              <w:t xml:space="preserve"> з нагоди Дня працівника сільського господарства</w:t>
            </w:r>
          </w:p>
        </w:tc>
        <w:tc>
          <w:tcPr>
            <w:tcW w:w="2520" w:type="dxa"/>
          </w:tcPr>
          <w:p w:rsidR="00FE4547" w:rsidRPr="00EA5AEA" w:rsidRDefault="00FE4547" w:rsidP="00DE2280">
            <w:r w:rsidRPr="00EA5AEA">
              <w:t xml:space="preserve">Районній раді для вручення </w:t>
            </w:r>
            <w:r>
              <w:t>грошових винагород</w:t>
            </w:r>
          </w:p>
        </w:tc>
        <w:tc>
          <w:tcPr>
            <w:tcW w:w="1260" w:type="dxa"/>
          </w:tcPr>
          <w:p w:rsidR="00FE4547" w:rsidRPr="00706AA2" w:rsidRDefault="00FE4547" w:rsidP="00DE2280">
            <w:pPr>
              <w:ind w:left="108"/>
            </w:pPr>
            <w:r w:rsidRPr="00706AA2">
              <w:t xml:space="preserve">1000 </w:t>
            </w:r>
            <w:proofErr w:type="spellStart"/>
            <w:r w:rsidRPr="00706AA2"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8</w:t>
            </w:r>
          </w:p>
        </w:tc>
        <w:tc>
          <w:tcPr>
            <w:tcW w:w="1600" w:type="dxa"/>
          </w:tcPr>
          <w:p w:rsidR="00FE4547" w:rsidRPr="00E84118" w:rsidRDefault="00FE4547" w:rsidP="00DE2280">
            <w:pPr>
              <w:ind w:right="-81"/>
              <w:jc w:val="both"/>
            </w:pPr>
            <w:r w:rsidRPr="00E84118">
              <w:t xml:space="preserve">№76-к/35-к </w:t>
            </w:r>
          </w:p>
          <w:p w:rsidR="00FE4547" w:rsidRDefault="00FE4547" w:rsidP="00DE2280"/>
        </w:tc>
        <w:tc>
          <w:tcPr>
            <w:tcW w:w="1296" w:type="dxa"/>
          </w:tcPr>
          <w:p w:rsidR="00FE4547" w:rsidRDefault="00FE4547" w:rsidP="00DE2280">
            <w:r w:rsidRPr="00E84118">
              <w:t>25</w:t>
            </w:r>
            <w:r>
              <w:t>.11.2015</w:t>
            </w:r>
            <w:r w:rsidRPr="00E84118">
              <w:t xml:space="preserve"> </w:t>
            </w:r>
          </w:p>
        </w:tc>
        <w:tc>
          <w:tcPr>
            <w:tcW w:w="3024" w:type="dxa"/>
          </w:tcPr>
          <w:p w:rsidR="00FE4547" w:rsidRDefault="00FE4547" w:rsidP="00DE2280">
            <w:r w:rsidRPr="00B65E27">
              <w:t xml:space="preserve">Про нагородження Грамотами районної державної адміністрації та </w:t>
            </w:r>
            <w:r w:rsidRPr="00B65E27">
              <w:lastRenderedPageBreak/>
              <w:t>районної ради</w:t>
            </w:r>
            <w:r>
              <w:t xml:space="preserve"> з нагоди Дня волонтера</w:t>
            </w:r>
          </w:p>
        </w:tc>
        <w:tc>
          <w:tcPr>
            <w:tcW w:w="2520" w:type="dxa"/>
          </w:tcPr>
          <w:p w:rsidR="00FE4547" w:rsidRDefault="00FE4547" w:rsidP="00DE2280">
            <w:r w:rsidRPr="00EA5AEA">
              <w:lastRenderedPageBreak/>
              <w:t xml:space="preserve">Районній раді для вручення </w:t>
            </w:r>
            <w:r>
              <w:t>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>300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lastRenderedPageBreak/>
              <w:t>9</w:t>
            </w:r>
          </w:p>
        </w:tc>
        <w:tc>
          <w:tcPr>
            <w:tcW w:w="1600" w:type="dxa"/>
          </w:tcPr>
          <w:p w:rsidR="00FE4547" w:rsidRPr="00E84118" w:rsidRDefault="00FE4547" w:rsidP="00DE2280">
            <w:pPr>
              <w:ind w:right="-81"/>
              <w:jc w:val="both"/>
            </w:pPr>
            <w:r w:rsidRPr="00E84118">
              <w:t xml:space="preserve">№79-к/37-к </w:t>
            </w:r>
          </w:p>
          <w:p w:rsidR="00FE4547" w:rsidRDefault="00FE4547" w:rsidP="00DE2280"/>
        </w:tc>
        <w:tc>
          <w:tcPr>
            <w:tcW w:w="1296" w:type="dxa"/>
          </w:tcPr>
          <w:p w:rsidR="00FE4547" w:rsidRPr="00E84118" w:rsidRDefault="00FE4547" w:rsidP="00DE2280">
            <w:pPr>
              <w:ind w:right="-81"/>
              <w:jc w:val="both"/>
            </w:pPr>
            <w:r w:rsidRPr="00E84118">
              <w:t xml:space="preserve">27.11.2015 </w:t>
            </w:r>
          </w:p>
          <w:p w:rsidR="00FE4547" w:rsidRDefault="00FE4547" w:rsidP="00DE2280"/>
        </w:tc>
        <w:tc>
          <w:tcPr>
            <w:tcW w:w="3024" w:type="dxa"/>
          </w:tcPr>
          <w:p w:rsidR="00FE4547" w:rsidRDefault="00FE4547" w:rsidP="00DE2280">
            <w:r w:rsidRPr="00B65E27">
              <w:t>Про нагородження</w:t>
            </w:r>
            <w:r>
              <w:t xml:space="preserve"> Почесними</w:t>
            </w:r>
            <w:r w:rsidRPr="00B65E27">
              <w:t xml:space="preserve"> Грамотами районної державної адміністрації та районної ради</w:t>
            </w:r>
            <w:r>
              <w:t xml:space="preserve"> з нагоди Дня волонтера</w:t>
            </w:r>
          </w:p>
        </w:tc>
        <w:tc>
          <w:tcPr>
            <w:tcW w:w="2520" w:type="dxa"/>
          </w:tcPr>
          <w:p w:rsidR="00FE4547" w:rsidRDefault="00FE4547" w:rsidP="00DE2280">
            <w:r w:rsidRPr="00EA5AEA">
              <w:t xml:space="preserve">Районній раді для вручення </w:t>
            </w:r>
            <w:r>
              <w:t>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>600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10</w:t>
            </w:r>
          </w:p>
        </w:tc>
        <w:tc>
          <w:tcPr>
            <w:tcW w:w="1600" w:type="dxa"/>
          </w:tcPr>
          <w:p w:rsidR="00FE4547" w:rsidRPr="00E84118" w:rsidRDefault="00FE4547" w:rsidP="00DE2280">
            <w:r w:rsidRPr="00E84118">
              <w:t xml:space="preserve">№80-/36-к </w:t>
            </w:r>
          </w:p>
        </w:tc>
        <w:tc>
          <w:tcPr>
            <w:tcW w:w="1296" w:type="dxa"/>
          </w:tcPr>
          <w:p w:rsidR="00FE4547" w:rsidRPr="00E84118" w:rsidRDefault="00FE4547" w:rsidP="00DE2280">
            <w:r w:rsidRPr="00E84118">
              <w:t xml:space="preserve">27.11.2015 </w:t>
            </w:r>
          </w:p>
        </w:tc>
        <w:tc>
          <w:tcPr>
            <w:tcW w:w="3024" w:type="dxa"/>
          </w:tcPr>
          <w:p w:rsidR="00FE4547" w:rsidRDefault="00FE4547" w:rsidP="00DE2280">
            <w:r w:rsidRPr="00B65E27">
              <w:t>Про нагородження Грамотами районної державної адміністрації та районної ради</w:t>
            </w:r>
            <w:r>
              <w:t xml:space="preserve"> з нагоди Дня місцевого самоврядування</w:t>
            </w:r>
          </w:p>
        </w:tc>
        <w:tc>
          <w:tcPr>
            <w:tcW w:w="2520" w:type="dxa"/>
          </w:tcPr>
          <w:p w:rsidR="00FE4547" w:rsidRDefault="00FE4547" w:rsidP="00DE2280">
            <w:r w:rsidRPr="00EA5AEA">
              <w:t xml:space="preserve">Районній раді для вручення </w:t>
            </w:r>
            <w:r>
              <w:t>нагород</w:t>
            </w:r>
          </w:p>
        </w:tc>
        <w:tc>
          <w:tcPr>
            <w:tcW w:w="1260" w:type="dxa"/>
          </w:tcPr>
          <w:p w:rsidR="00FE4547" w:rsidRDefault="00FE4547" w:rsidP="00DE2280">
            <w:r>
              <w:t>1000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11</w:t>
            </w:r>
          </w:p>
        </w:tc>
        <w:tc>
          <w:tcPr>
            <w:tcW w:w="1600" w:type="dxa"/>
          </w:tcPr>
          <w:p w:rsidR="00FE4547" w:rsidRDefault="00FE4547" w:rsidP="00DE2280">
            <w:r>
              <w:t>156-р</w:t>
            </w:r>
          </w:p>
        </w:tc>
        <w:tc>
          <w:tcPr>
            <w:tcW w:w="1296" w:type="dxa"/>
          </w:tcPr>
          <w:p w:rsidR="00FE4547" w:rsidRDefault="00FE4547" w:rsidP="00DE2280">
            <w:r>
              <w:t>13.07.15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 на виконання районної програми економічного і соціального розвитку Ульяновського району на 2015 рік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державній адміністрації для проведення мобілізаційних заходів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3200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12</w:t>
            </w:r>
          </w:p>
        </w:tc>
        <w:tc>
          <w:tcPr>
            <w:tcW w:w="1600" w:type="dxa"/>
          </w:tcPr>
          <w:p w:rsidR="00FE4547" w:rsidRDefault="00FE4547" w:rsidP="00DE2280">
            <w:r>
              <w:t xml:space="preserve">177-р </w:t>
            </w:r>
          </w:p>
        </w:tc>
        <w:tc>
          <w:tcPr>
            <w:tcW w:w="1296" w:type="dxa"/>
          </w:tcPr>
          <w:p w:rsidR="00FE4547" w:rsidRDefault="00FE4547" w:rsidP="00DE2280">
            <w:r>
              <w:t>17.08.15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 на виконання районної цільової соціальної програми "Молодь Ульяновщини" на 2011-2015 роки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 державній адміністрації для проведення мобілізаційних заходів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878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13</w:t>
            </w:r>
          </w:p>
        </w:tc>
        <w:tc>
          <w:tcPr>
            <w:tcW w:w="1600" w:type="dxa"/>
          </w:tcPr>
          <w:p w:rsidR="00FE4547" w:rsidRDefault="00FE4547" w:rsidP="00DE2280">
            <w:r>
              <w:t xml:space="preserve">179-р </w:t>
            </w:r>
          </w:p>
        </w:tc>
        <w:tc>
          <w:tcPr>
            <w:tcW w:w="1296" w:type="dxa"/>
          </w:tcPr>
          <w:p w:rsidR="00FE4547" w:rsidRDefault="00FE4547" w:rsidP="00DE2280">
            <w:r>
              <w:t>18.08.15</w:t>
            </w:r>
          </w:p>
        </w:tc>
        <w:tc>
          <w:tcPr>
            <w:tcW w:w="3024" w:type="dxa"/>
          </w:tcPr>
          <w:p w:rsidR="00FE4547" w:rsidRDefault="00FE4547" w:rsidP="00DE2280">
            <w:r>
              <w:t xml:space="preserve">Про виділення коштів на виконання районної цільової соціальної програми "Молодь Ульяновщини" на 2011-2015 роки 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раді для участі у фіналі Всеукраїнського фестивалю сучасної пісні та популярної музики "Червона рута"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2000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14</w:t>
            </w:r>
          </w:p>
        </w:tc>
        <w:tc>
          <w:tcPr>
            <w:tcW w:w="1600" w:type="dxa"/>
          </w:tcPr>
          <w:p w:rsidR="00FE4547" w:rsidRDefault="00FE4547" w:rsidP="00DE2280">
            <w:r>
              <w:t>203-р</w:t>
            </w:r>
          </w:p>
        </w:tc>
        <w:tc>
          <w:tcPr>
            <w:tcW w:w="1296" w:type="dxa"/>
          </w:tcPr>
          <w:p w:rsidR="00FE4547" w:rsidRDefault="00FE4547" w:rsidP="00DE2280">
            <w:r>
              <w:t>10.09.15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</w:t>
            </w:r>
          </w:p>
        </w:tc>
        <w:tc>
          <w:tcPr>
            <w:tcW w:w="2520" w:type="dxa"/>
          </w:tcPr>
          <w:p w:rsidR="00FE4547" w:rsidRDefault="00FE4547" w:rsidP="00DE2280">
            <w:r>
              <w:t xml:space="preserve">Районній державній адміністрації для придбання подарункових наборів з метою відзначення Дня усиновлення 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1500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15</w:t>
            </w:r>
          </w:p>
        </w:tc>
        <w:tc>
          <w:tcPr>
            <w:tcW w:w="1600" w:type="dxa"/>
          </w:tcPr>
          <w:p w:rsidR="00FE4547" w:rsidRDefault="00FE4547" w:rsidP="00DE2280">
            <w:r>
              <w:t xml:space="preserve">205-р </w:t>
            </w:r>
          </w:p>
        </w:tc>
        <w:tc>
          <w:tcPr>
            <w:tcW w:w="1296" w:type="dxa"/>
          </w:tcPr>
          <w:p w:rsidR="00FE4547" w:rsidRDefault="00FE4547" w:rsidP="00DE2280">
            <w:r>
              <w:t>14.09.15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раді для забезпечення фінансування нагородження ветеранів праці та активних учасників ветеранського руху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800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16</w:t>
            </w:r>
          </w:p>
        </w:tc>
        <w:tc>
          <w:tcPr>
            <w:tcW w:w="1600" w:type="dxa"/>
          </w:tcPr>
          <w:p w:rsidR="00FE4547" w:rsidRDefault="00FE4547" w:rsidP="00DE2280">
            <w:r>
              <w:t xml:space="preserve">212-р </w:t>
            </w:r>
          </w:p>
        </w:tc>
        <w:tc>
          <w:tcPr>
            <w:tcW w:w="1296" w:type="dxa"/>
          </w:tcPr>
          <w:p w:rsidR="00FE4547" w:rsidRDefault="00FE4547" w:rsidP="00DE2280">
            <w:r>
              <w:t>23.09.15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 районній державній адміністрації</w:t>
            </w:r>
          </w:p>
        </w:tc>
        <w:tc>
          <w:tcPr>
            <w:tcW w:w="2520" w:type="dxa"/>
          </w:tcPr>
          <w:p w:rsidR="00FE4547" w:rsidRDefault="00FE4547" w:rsidP="00DE2280">
            <w:r>
              <w:t xml:space="preserve">Районній державній адміністрації для забезпечення проведення щотижневих профілактичних рейдів 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2000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17</w:t>
            </w:r>
          </w:p>
        </w:tc>
        <w:tc>
          <w:tcPr>
            <w:tcW w:w="1600" w:type="dxa"/>
          </w:tcPr>
          <w:p w:rsidR="00FE4547" w:rsidRPr="00706AA2" w:rsidRDefault="00FE4547" w:rsidP="00DE2280">
            <w:r>
              <w:t xml:space="preserve">229-р </w:t>
            </w:r>
          </w:p>
        </w:tc>
        <w:tc>
          <w:tcPr>
            <w:tcW w:w="1296" w:type="dxa"/>
          </w:tcPr>
          <w:p w:rsidR="00FE4547" w:rsidRPr="00706AA2" w:rsidRDefault="00FE4547" w:rsidP="00DE2280">
            <w:r>
              <w:t>07.10.15</w:t>
            </w:r>
          </w:p>
        </w:tc>
        <w:tc>
          <w:tcPr>
            <w:tcW w:w="3024" w:type="dxa"/>
          </w:tcPr>
          <w:p w:rsidR="00FE4547" w:rsidRPr="00B65E27" w:rsidRDefault="00FE4547" w:rsidP="00DE2280">
            <w:r>
              <w:t xml:space="preserve">Про виділення коштів </w:t>
            </w:r>
          </w:p>
        </w:tc>
        <w:tc>
          <w:tcPr>
            <w:tcW w:w="2520" w:type="dxa"/>
          </w:tcPr>
          <w:p w:rsidR="00FE4547" w:rsidRDefault="00FE4547" w:rsidP="00DE2280">
            <w:r>
              <w:t xml:space="preserve">Районній  державній адміністрації для </w:t>
            </w:r>
            <w:r>
              <w:lastRenderedPageBreak/>
              <w:t>оплати послуг перевізнику та для виплати витрат на відрядження учасникам змагань</w:t>
            </w:r>
          </w:p>
        </w:tc>
        <w:tc>
          <w:tcPr>
            <w:tcW w:w="1260" w:type="dxa"/>
          </w:tcPr>
          <w:p w:rsidR="00FE4547" w:rsidRDefault="00FE4547" w:rsidP="00DE2280">
            <w:r>
              <w:lastRenderedPageBreak/>
              <w:t xml:space="preserve">4430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lastRenderedPageBreak/>
              <w:t>18</w:t>
            </w:r>
          </w:p>
        </w:tc>
        <w:tc>
          <w:tcPr>
            <w:tcW w:w="1600" w:type="dxa"/>
          </w:tcPr>
          <w:p w:rsidR="00FE4547" w:rsidRDefault="00FE4547" w:rsidP="00DE2280">
            <w:r>
              <w:t>230-р</w:t>
            </w:r>
          </w:p>
        </w:tc>
        <w:tc>
          <w:tcPr>
            <w:tcW w:w="1296" w:type="dxa"/>
          </w:tcPr>
          <w:p w:rsidR="00FE4547" w:rsidRDefault="00FE4547" w:rsidP="00DE2280">
            <w:r>
              <w:t xml:space="preserve">07.10.15 </w:t>
            </w:r>
          </w:p>
        </w:tc>
        <w:tc>
          <w:tcPr>
            <w:tcW w:w="3024" w:type="dxa"/>
          </w:tcPr>
          <w:p w:rsidR="00FE4547" w:rsidRDefault="00FE4547" w:rsidP="00DE2280">
            <w:r>
              <w:t xml:space="preserve">Про виділення коштів 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раді для відзначення в районі Дня Українського козацтва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2000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19</w:t>
            </w:r>
          </w:p>
        </w:tc>
        <w:tc>
          <w:tcPr>
            <w:tcW w:w="1600" w:type="dxa"/>
          </w:tcPr>
          <w:p w:rsidR="00FE4547" w:rsidRPr="00BC16EE" w:rsidRDefault="00FE4547" w:rsidP="00DE2280">
            <w:r>
              <w:t>232-р</w:t>
            </w:r>
          </w:p>
        </w:tc>
        <w:tc>
          <w:tcPr>
            <w:tcW w:w="1296" w:type="dxa"/>
          </w:tcPr>
          <w:p w:rsidR="00FE4547" w:rsidRDefault="00FE4547" w:rsidP="00DE2280">
            <w:r>
              <w:t>09.10.2015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 районній державній адміністрації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державній адміністрації для ТОВ «</w:t>
            </w:r>
            <w:proofErr w:type="spellStart"/>
            <w:r>
              <w:t>Фармекс</w:t>
            </w:r>
            <w:proofErr w:type="spellEnd"/>
            <w:r>
              <w:t xml:space="preserve"> плюс»</w:t>
            </w:r>
          </w:p>
        </w:tc>
        <w:tc>
          <w:tcPr>
            <w:tcW w:w="1260" w:type="dxa"/>
          </w:tcPr>
          <w:p w:rsidR="00FE4547" w:rsidRDefault="00FE4547" w:rsidP="00DE2280">
            <w:r>
              <w:t>5000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BC16EE" w:rsidRDefault="00FE4547" w:rsidP="00DE2280">
            <w:r>
              <w:t>20</w:t>
            </w:r>
          </w:p>
        </w:tc>
        <w:tc>
          <w:tcPr>
            <w:tcW w:w="1600" w:type="dxa"/>
          </w:tcPr>
          <w:p w:rsidR="00FE4547" w:rsidRPr="00BC16EE" w:rsidRDefault="00FE4547" w:rsidP="00DE2280">
            <w:r w:rsidRPr="00BC16EE">
              <w:t>247-р</w:t>
            </w:r>
          </w:p>
        </w:tc>
        <w:tc>
          <w:tcPr>
            <w:tcW w:w="1296" w:type="dxa"/>
          </w:tcPr>
          <w:p w:rsidR="00FE4547" w:rsidRPr="00BC16EE" w:rsidRDefault="00FE4547" w:rsidP="00DE2280">
            <w:r>
              <w:t>29.10.</w:t>
            </w:r>
            <w:r w:rsidRPr="00BC16EE">
              <w:t xml:space="preserve">15 </w:t>
            </w:r>
          </w:p>
        </w:tc>
        <w:tc>
          <w:tcPr>
            <w:tcW w:w="3024" w:type="dxa"/>
          </w:tcPr>
          <w:p w:rsidR="00FE4547" w:rsidRPr="00717B45" w:rsidRDefault="00FE4547" w:rsidP="00DE2280">
            <w:r>
              <w:t xml:space="preserve">Про внесення змін до районного бюджету на 2015 рік </w:t>
            </w:r>
          </w:p>
        </w:tc>
        <w:tc>
          <w:tcPr>
            <w:tcW w:w="2520" w:type="dxa"/>
          </w:tcPr>
          <w:p w:rsidR="00FE4547" w:rsidRPr="00717B45" w:rsidRDefault="00FE4547" w:rsidP="00DE2280">
            <w:r>
              <w:t>Районній державній адміністрації, управлінню соціального захисту населення,  відділу освіти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176239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Default="00FE4547" w:rsidP="00DE2280">
            <w:r>
              <w:t>21</w:t>
            </w:r>
          </w:p>
        </w:tc>
        <w:tc>
          <w:tcPr>
            <w:tcW w:w="1600" w:type="dxa"/>
          </w:tcPr>
          <w:p w:rsidR="00FE4547" w:rsidRDefault="00FE4547" w:rsidP="00DE2280">
            <w:r>
              <w:t>248-р</w:t>
            </w:r>
          </w:p>
        </w:tc>
        <w:tc>
          <w:tcPr>
            <w:tcW w:w="1296" w:type="dxa"/>
          </w:tcPr>
          <w:p w:rsidR="00FE4547" w:rsidRDefault="00FE4547" w:rsidP="00DE2280">
            <w:r>
              <w:t>29.10.15</w:t>
            </w:r>
          </w:p>
        </w:tc>
        <w:tc>
          <w:tcPr>
            <w:tcW w:w="3024" w:type="dxa"/>
          </w:tcPr>
          <w:p w:rsidR="00FE4547" w:rsidRPr="00717B45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Pr="001E0434" w:rsidRDefault="00FE4547" w:rsidP="00DE2280">
            <w:r>
              <w:t>Районній  державній адміністрації, відділу освіти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1118900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22</w:t>
            </w:r>
          </w:p>
        </w:tc>
        <w:tc>
          <w:tcPr>
            <w:tcW w:w="1600" w:type="dxa"/>
          </w:tcPr>
          <w:p w:rsidR="00FE4547" w:rsidRDefault="00FE4547" w:rsidP="00DE2280">
            <w:r>
              <w:t>254-р</w:t>
            </w:r>
          </w:p>
        </w:tc>
        <w:tc>
          <w:tcPr>
            <w:tcW w:w="1296" w:type="dxa"/>
          </w:tcPr>
          <w:p w:rsidR="00FE4547" w:rsidRDefault="00FE4547" w:rsidP="00DE2280">
            <w:r>
              <w:t>03.11.15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раді для відзначення переможців районного конкурсу «Формування громадянської позиції, національної свідомості, культури і духовності»</w:t>
            </w:r>
          </w:p>
        </w:tc>
        <w:tc>
          <w:tcPr>
            <w:tcW w:w="1260" w:type="dxa"/>
          </w:tcPr>
          <w:p w:rsidR="00FE4547" w:rsidRDefault="00FE4547" w:rsidP="00DE2280">
            <w:r>
              <w:t>500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23</w:t>
            </w:r>
          </w:p>
        </w:tc>
        <w:tc>
          <w:tcPr>
            <w:tcW w:w="1600" w:type="dxa"/>
          </w:tcPr>
          <w:p w:rsidR="00FE4547" w:rsidRDefault="00FE4547" w:rsidP="00DE2280">
            <w:r>
              <w:t>262-р</w:t>
            </w:r>
          </w:p>
        </w:tc>
        <w:tc>
          <w:tcPr>
            <w:tcW w:w="1296" w:type="dxa"/>
          </w:tcPr>
          <w:p w:rsidR="00FE4547" w:rsidRDefault="00FE4547" w:rsidP="00DE2280">
            <w:r>
              <w:t>12.11.15</w:t>
            </w:r>
          </w:p>
        </w:tc>
        <w:tc>
          <w:tcPr>
            <w:tcW w:w="3024" w:type="dxa"/>
          </w:tcPr>
          <w:p w:rsidR="00FE4547" w:rsidRPr="00717B45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Pr="001E0434" w:rsidRDefault="00FE4547" w:rsidP="00DE2280">
            <w:r>
              <w:t>Управлінню соціального захисту населення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Pr="00717B45" w:rsidRDefault="00FE4547" w:rsidP="00DE2280">
            <w:r>
              <w:t>Перерозподіл бюджетних призначень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24</w:t>
            </w:r>
          </w:p>
        </w:tc>
        <w:tc>
          <w:tcPr>
            <w:tcW w:w="1600" w:type="dxa"/>
          </w:tcPr>
          <w:p w:rsidR="00FE4547" w:rsidRDefault="00FE4547" w:rsidP="00DE2280">
            <w:r>
              <w:t>264-р</w:t>
            </w:r>
          </w:p>
        </w:tc>
        <w:tc>
          <w:tcPr>
            <w:tcW w:w="1296" w:type="dxa"/>
          </w:tcPr>
          <w:p w:rsidR="00FE4547" w:rsidRDefault="00FE4547" w:rsidP="00DE2280">
            <w:r>
              <w:t>18.11.15</w:t>
            </w:r>
          </w:p>
        </w:tc>
        <w:tc>
          <w:tcPr>
            <w:tcW w:w="3024" w:type="dxa"/>
          </w:tcPr>
          <w:p w:rsidR="00FE4547" w:rsidRPr="00717B45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державній адміністрації,  відділу освіти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>
              <w:t xml:space="preserve">71 400 </w:t>
            </w:r>
            <w:proofErr w:type="spellStart"/>
            <w:r>
              <w:t>грн</w:t>
            </w:r>
            <w:proofErr w:type="spellEnd"/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25</w:t>
            </w:r>
          </w:p>
        </w:tc>
        <w:tc>
          <w:tcPr>
            <w:tcW w:w="1600" w:type="dxa"/>
          </w:tcPr>
          <w:p w:rsidR="00FE4547" w:rsidRDefault="00FE4547" w:rsidP="00DE2280">
            <w:r>
              <w:t>280-р</w:t>
            </w:r>
          </w:p>
        </w:tc>
        <w:tc>
          <w:tcPr>
            <w:tcW w:w="1296" w:type="dxa"/>
          </w:tcPr>
          <w:p w:rsidR="00FE4547" w:rsidRDefault="00FE4547" w:rsidP="00DE2280">
            <w:r>
              <w:t>01.12.15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</w:t>
            </w:r>
          </w:p>
        </w:tc>
        <w:tc>
          <w:tcPr>
            <w:tcW w:w="2520" w:type="dxa"/>
          </w:tcPr>
          <w:p w:rsidR="00FE4547" w:rsidRDefault="00FE4547" w:rsidP="00DE2280">
            <w:r>
              <w:t xml:space="preserve">Районній державній адміністрації на виконання заходів районної програми по реалізації в районі Національного плану дій щодо реалізації </w:t>
            </w:r>
            <w:r>
              <w:lastRenderedPageBreak/>
              <w:t>Конвенції ООН про права дитини</w:t>
            </w:r>
          </w:p>
        </w:tc>
        <w:tc>
          <w:tcPr>
            <w:tcW w:w="1260" w:type="dxa"/>
          </w:tcPr>
          <w:p w:rsidR="00FE4547" w:rsidRDefault="00FE4547" w:rsidP="00DE2280">
            <w:r>
              <w:lastRenderedPageBreak/>
              <w:t>1000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lastRenderedPageBreak/>
              <w:t>26</w:t>
            </w:r>
          </w:p>
        </w:tc>
        <w:tc>
          <w:tcPr>
            <w:tcW w:w="1600" w:type="dxa"/>
          </w:tcPr>
          <w:p w:rsidR="00FE4547" w:rsidRDefault="00FE4547" w:rsidP="00DE2280">
            <w:r>
              <w:t>281-р</w:t>
            </w:r>
          </w:p>
        </w:tc>
        <w:tc>
          <w:tcPr>
            <w:tcW w:w="1296" w:type="dxa"/>
          </w:tcPr>
          <w:p w:rsidR="00FE4547" w:rsidRDefault="00FE4547" w:rsidP="00DE2280">
            <w:r>
              <w:t>01.12.15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державній адміністрації,  відділу освіти, управлінню соціального захисту населення, відділу культури Ульяновської РДА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>
              <w:t>2651200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27</w:t>
            </w:r>
          </w:p>
        </w:tc>
        <w:tc>
          <w:tcPr>
            <w:tcW w:w="1600" w:type="dxa"/>
          </w:tcPr>
          <w:p w:rsidR="00FE4547" w:rsidRDefault="00FE4547" w:rsidP="00DE2280">
            <w:r>
              <w:t>282-р</w:t>
            </w:r>
          </w:p>
        </w:tc>
        <w:tc>
          <w:tcPr>
            <w:tcW w:w="1296" w:type="dxa"/>
          </w:tcPr>
          <w:p w:rsidR="00FE4547" w:rsidRDefault="00FE4547" w:rsidP="00DE2280">
            <w:r>
              <w:t>02.12.15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виділення коштів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державній адміністрації на виконання районної цільової програми «Молодь Ульяновщини»</w:t>
            </w:r>
          </w:p>
        </w:tc>
        <w:tc>
          <w:tcPr>
            <w:tcW w:w="1260" w:type="dxa"/>
          </w:tcPr>
          <w:p w:rsidR="00FE4547" w:rsidRDefault="00FE4547" w:rsidP="00DE2280">
            <w:r>
              <w:t>5460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28</w:t>
            </w:r>
          </w:p>
        </w:tc>
        <w:tc>
          <w:tcPr>
            <w:tcW w:w="1600" w:type="dxa"/>
          </w:tcPr>
          <w:p w:rsidR="00FE4547" w:rsidRDefault="00FE4547" w:rsidP="00DE2280">
            <w:r>
              <w:t>284-р</w:t>
            </w:r>
          </w:p>
        </w:tc>
        <w:tc>
          <w:tcPr>
            <w:tcW w:w="1296" w:type="dxa"/>
          </w:tcPr>
          <w:p w:rsidR="00FE4547" w:rsidRDefault="00FE4547" w:rsidP="00DE2280">
            <w:r>
              <w:t>03.12.15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Default="00FE4547" w:rsidP="00DE2280">
            <w:r>
              <w:t>Управлінню соціального захисту населення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 w:rsidRPr="00A16700">
              <w:t>Перерозподіл бюджетних призначень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29</w:t>
            </w:r>
          </w:p>
        </w:tc>
        <w:tc>
          <w:tcPr>
            <w:tcW w:w="1600" w:type="dxa"/>
          </w:tcPr>
          <w:p w:rsidR="00FE4547" w:rsidRDefault="00FE4547" w:rsidP="00DE2280">
            <w:r>
              <w:t>288-р</w:t>
            </w:r>
          </w:p>
        </w:tc>
        <w:tc>
          <w:tcPr>
            <w:tcW w:w="1296" w:type="dxa"/>
          </w:tcPr>
          <w:p w:rsidR="00FE4547" w:rsidRDefault="00FE4547" w:rsidP="00DE2280">
            <w:r>
              <w:t>03.12.15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 xml:space="preserve">Про виділення коштів </w:t>
            </w:r>
          </w:p>
        </w:tc>
        <w:tc>
          <w:tcPr>
            <w:tcW w:w="2520" w:type="dxa"/>
          </w:tcPr>
          <w:p w:rsidR="00FE4547" w:rsidRDefault="00FE4547" w:rsidP="00DE2280">
            <w:r>
              <w:t>Районній раді на проведення урочистих заходів по відзначенню Дня вшанування учасників ліквідації наслідків аварії на Чорнобильській АЕС</w:t>
            </w:r>
          </w:p>
        </w:tc>
        <w:tc>
          <w:tcPr>
            <w:tcW w:w="1260" w:type="dxa"/>
          </w:tcPr>
          <w:p w:rsidR="00FE4547" w:rsidRPr="00A16700" w:rsidRDefault="00FE4547" w:rsidP="00DE2280">
            <w:r>
              <w:t>1000 грн.</w:t>
            </w:r>
          </w:p>
        </w:tc>
      </w:tr>
      <w:tr w:rsidR="00FE4547" w:rsidRPr="00DF7FD5" w:rsidTr="00DE2280">
        <w:tc>
          <w:tcPr>
            <w:tcW w:w="560" w:type="dxa"/>
          </w:tcPr>
          <w:p w:rsidR="00FE4547" w:rsidRPr="002E2D51" w:rsidRDefault="00FE4547" w:rsidP="00DE2280">
            <w:r>
              <w:t>30</w:t>
            </w:r>
          </w:p>
        </w:tc>
        <w:tc>
          <w:tcPr>
            <w:tcW w:w="1600" w:type="dxa"/>
          </w:tcPr>
          <w:p w:rsidR="00FE4547" w:rsidRDefault="00FE4547" w:rsidP="00DE2280">
            <w:r>
              <w:t>293-р</w:t>
            </w:r>
          </w:p>
        </w:tc>
        <w:tc>
          <w:tcPr>
            <w:tcW w:w="1296" w:type="dxa"/>
          </w:tcPr>
          <w:p w:rsidR="00FE4547" w:rsidRDefault="00FE4547" w:rsidP="00DE2280">
            <w:r>
              <w:t>04.12.15</w:t>
            </w:r>
          </w:p>
        </w:tc>
        <w:tc>
          <w:tcPr>
            <w:tcW w:w="3024" w:type="dxa"/>
          </w:tcPr>
          <w:p w:rsidR="00FE4547" w:rsidRDefault="00FE4547" w:rsidP="00DE2280">
            <w:r>
              <w:t>Про внесення змін до районного бюджету на 2015 рік</w:t>
            </w:r>
          </w:p>
        </w:tc>
        <w:tc>
          <w:tcPr>
            <w:tcW w:w="2520" w:type="dxa"/>
          </w:tcPr>
          <w:p w:rsidR="00FE4547" w:rsidRDefault="00FE4547" w:rsidP="00DE2280">
            <w:r>
              <w:t>Відділу освіти внести зміни до річного та помісячного розпису асигнувань</w:t>
            </w:r>
          </w:p>
        </w:tc>
        <w:tc>
          <w:tcPr>
            <w:tcW w:w="1260" w:type="dxa"/>
          </w:tcPr>
          <w:p w:rsidR="00FE4547" w:rsidRDefault="00FE4547" w:rsidP="00DE2280">
            <w:r w:rsidRPr="00A16700">
              <w:t>Перерозподіл бюджетних призначень</w:t>
            </w:r>
          </w:p>
        </w:tc>
      </w:tr>
    </w:tbl>
    <w:p w:rsidR="00FE4547" w:rsidRPr="008A6DB4" w:rsidRDefault="00FE4547" w:rsidP="00FE4547"/>
    <w:p w:rsidR="00FE4547" w:rsidRDefault="00FE4547" w:rsidP="00FE4547">
      <w:pPr>
        <w:rPr>
          <w:sz w:val="28"/>
          <w:szCs w:val="28"/>
        </w:rPr>
      </w:pPr>
    </w:p>
    <w:p w:rsidR="00FE4547" w:rsidRDefault="00FE4547" w:rsidP="00FE4547">
      <w:pPr>
        <w:rPr>
          <w:sz w:val="28"/>
          <w:szCs w:val="28"/>
        </w:rPr>
      </w:pPr>
    </w:p>
    <w:p w:rsidR="00FE4547" w:rsidRPr="0021422F" w:rsidRDefault="00FE4547" w:rsidP="00FE4547">
      <w:pPr>
        <w:rPr>
          <w:sz w:val="28"/>
          <w:szCs w:val="28"/>
        </w:rPr>
      </w:pPr>
    </w:p>
    <w:p w:rsidR="00FE4547" w:rsidRDefault="00FE4547" w:rsidP="00FE4547">
      <w:pPr>
        <w:jc w:val="both"/>
        <w:rPr>
          <w:b/>
          <w:sz w:val="28"/>
          <w:szCs w:val="28"/>
        </w:rPr>
      </w:pPr>
      <w:r w:rsidRPr="006032C4">
        <w:rPr>
          <w:b/>
          <w:sz w:val="28"/>
          <w:szCs w:val="28"/>
        </w:rPr>
        <w:t xml:space="preserve">Заступник голови </w:t>
      </w:r>
    </w:p>
    <w:p w:rsidR="00FE4547" w:rsidRPr="00BA7CBB" w:rsidRDefault="00FE4547" w:rsidP="00FE4547">
      <w:pPr>
        <w:jc w:val="both"/>
        <w:rPr>
          <w:b/>
          <w:sz w:val="28"/>
          <w:szCs w:val="28"/>
        </w:rPr>
      </w:pPr>
      <w:r w:rsidRPr="006032C4">
        <w:rPr>
          <w:b/>
          <w:sz w:val="28"/>
          <w:szCs w:val="28"/>
        </w:rPr>
        <w:t xml:space="preserve">районної ради                 </w:t>
      </w:r>
      <w:r>
        <w:rPr>
          <w:b/>
          <w:sz w:val="28"/>
          <w:szCs w:val="28"/>
        </w:rPr>
        <w:t xml:space="preserve">                    </w:t>
      </w:r>
      <w:r w:rsidRPr="006032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Pr="006032C4">
        <w:rPr>
          <w:b/>
          <w:sz w:val="28"/>
          <w:szCs w:val="28"/>
        </w:rPr>
        <w:t xml:space="preserve"> Л. В</w:t>
      </w:r>
      <w:r>
        <w:rPr>
          <w:b/>
          <w:sz w:val="28"/>
          <w:szCs w:val="28"/>
        </w:rPr>
        <w:t>ЕРБЕЦЬКА</w:t>
      </w:r>
    </w:p>
    <w:p w:rsidR="00FE4547" w:rsidRDefault="00FE4547" w:rsidP="00FE4547">
      <w:pPr>
        <w:ind w:right="354"/>
        <w:jc w:val="both"/>
        <w:rPr>
          <w:b/>
          <w:i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Default="00FE4547">
      <w:pPr>
        <w:rPr>
          <w:lang w:val="en-US"/>
        </w:rPr>
      </w:pPr>
    </w:p>
    <w:p w:rsidR="00FE4547" w:rsidRPr="00FE4547" w:rsidRDefault="00FE4547">
      <w:pPr>
        <w:rPr>
          <w:lang w:val="en-US"/>
        </w:rPr>
      </w:pPr>
    </w:p>
    <w:sectPr w:rsidR="00FE4547" w:rsidRPr="00FE4547" w:rsidSect="00383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EE"/>
    <w:rsid w:val="002651CC"/>
    <w:rsid w:val="003836EE"/>
    <w:rsid w:val="0049094F"/>
    <w:rsid w:val="006F27AC"/>
    <w:rsid w:val="00703075"/>
    <w:rsid w:val="00870A33"/>
    <w:rsid w:val="00892126"/>
    <w:rsid w:val="00C027A9"/>
    <w:rsid w:val="00FE4547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836EE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3836EE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83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E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0">
    <w:name w:val=" Знак1"/>
    <w:basedOn w:val="a"/>
    <w:rsid w:val="00FE454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FE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2015-12-28T06:30:00Z</dcterms:created>
  <dcterms:modified xsi:type="dcterms:W3CDTF">2015-12-28T06:31:00Z</dcterms:modified>
</cp:coreProperties>
</file>