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A6" w:rsidRPr="007662FD" w:rsidRDefault="003966A6" w:rsidP="003966A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A6" w:rsidRPr="007662FD" w:rsidRDefault="003966A6" w:rsidP="003966A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3966A6" w:rsidRPr="007662FD" w:rsidRDefault="003966A6" w:rsidP="003966A6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3966A6" w:rsidRPr="002C7895" w:rsidTr="003116C0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3966A6" w:rsidRPr="002C7895" w:rsidRDefault="003966A6" w:rsidP="003116C0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3966A6" w:rsidRPr="007662FD" w:rsidRDefault="003966A6" w:rsidP="003966A6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3966A6" w:rsidRPr="007662FD" w:rsidRDefault="003966A6" w:rsidP="003966A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3966A6" w:rsidRPr="008F7D6C" w:rsidRDefault="003966A6" w:rsidP="003966A6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16"/>
          <w:szCs w:val="16"/>
        </w:rPr>
      </w:pPr>
    </w:p>
    <w:p w:rsidR="003966A6" w:rsidRPr="007662FD" w:rsidRDefault="003966A6" w:rsidP="003966A6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3966A6" w:rsidRPr="007662FD" w:rsidRDefault="003966A6" w:rsidP="00396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434</w:t>
      </w:r>
    </w:p>
    <w:p w:rsidR="003966A6" w:rsidRPr="007662FD" w:rsidRDefault="003966A6" w:rsidP="003966A6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3966A6" w:rsidRDefault="003966A6" w:rsidP="003966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966A6" w:rsidRDefault="003966A6" w:rsidP="003966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реалізацію  рішення районної ради </w:t>
      </w:r>
    </w:p>
    <w:p w:rsidR="003966A6" w:rsidRDefault="003966A6" w:rsidP="003966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від 18 січня 2019 року №418</w:t>
      </w:r>
    </w:p>
    <w:p w:rsidR="003966A6" w:rsidRDefault="003966A6" w:rsidP="003966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“</w:t>
      </w:r>
      <w:r w:rsidRPr="00BC16C2">
        <w:rPr>
          <w:rFonts w:ascii="Times New Roman" w:hAnsi="Times New Roman"/>
          <w:b/>
          <w:i/>
          <w:sz w:val="28"/>
          <w:szCs w:val="28"/>
        </w:rPr>
        <w:t>Про</w:t>
      </w:r>
      <w:proofErr w:type="spellEnd"/>
      <w:r w:rsidRPr="00BC16C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надання дозволу Благовіщенській </w:t>
      </w:r>
    </w:p>
    <w:p w:rsidR="003966A6" w:rsidRDefault="003966A6" w:rsidP="003966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центральній районній лікарні </w:t>
      </w:r>
    </w:p>
    <w:p w:rsidR="003966A6" w:rsidRDefault="003966A6" w:rsidP="003966A6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відчуження (продаж)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майна”</w:t>
      </w:r>
      <w:proofErr w:type="spellEnd"/>
    </w:p>
    <w:p w:rsidR="003966A6" w:rsidRDefault="003966A6" w:rsidP="003966A6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6A6" w:rsidRDefault="003966A6" w:rsidP="003966A6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DAD">
        <w:rPr>
          <w:rFonts w:ascii="Times New Roman" w:hAnsi="Times New Roman"/>
          <w:sz w:val="28"/>
          <w:szCs w:val="28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статей 43,60 </w:t>
      </w:r>
      <w:r w:rsidRPr="001B3DAD">
        <w:rPr>
          <w:rFonts w:ascii="Times New Roman" w:hAnsi="Times New Roman"/>
          <w:sz w:val="28"/>
          <w:szCs w:val="28"/>
        </w:rPr>
        <w:t xml:space="preserve"> Закону України </w:t>
      </w:r>
      <w:proofErr w:type="spellStart"/>
      <w:r w:rsidRPr="001B3DAD">
        <w:rPr>
          <w:rFonts w:ascii="Times New Roman" w:hAnsi="Times New Roman"/>
          <w:sz w:val="28"/>
          <w:szCs w:val="28"/>
        </w:rPr>
        <w:t>“Про</w:t>
      </w:r>
      <w:proofErr w:type="spellEnd"/>
      <w:r w:rsidRPr="001B3DAD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1B3DAD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1B3D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r w:rsidRPr="001B3DAD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r w:rsidRPr="001B3DAD">
        <w:rPr>
          <w:rFonts w:ascii="Times New Roman" w:hAnsi="Times New Roman"/>
          <w:sz w:val="28"/>
          <w:szCs w:val="28"/>
        </w:rPr>
        <w:t xml:space="preserve"> районної ради від 27 липня 2007 року №136 </w:t>
      </w:r>
      <w:proofErr w:type="spellStart"/>
      <w:r w:rsidRPr="001B3DAD">
        <w:rPr>
          <w:rFonts w:ascii="Times New Roman" w:hAnsi="Times New Roman"/>
          <w:sz w:val="28"/>
          <w:szCs w:val="28"/>
        </w:rPr>
        <w:t>“Про</w:t>
      </w:r>
      <w:proofErr w:type="spellEnd"/>
      <w:r w:rsidRPr="001B3DAD">
        <w:rPr>
          <w:rFonts w:ascii="Times New Roman" w:hAnsi="Times New Roman"/>
          <w:sz w:val="28"/>
          <w:szCs w:val="28"/>
        </w:rPr>
        <w:t xml:space="preserve"> управління об’єктами спільної власності територіальних громад міста і сіл </w:t>
      </w:r>
      <w:proofErr w:type="spellStart"/>
      <w:r w:rsidRPr="001B3DAD">
        <w:rPr>
          <w:rFonts w:ascii="Times New Roman" w:hAnsi="Times New Roman"/>
          <w:sz w:val="28"/>
          <w:szCs w:val="28"/>
        </w:rPr>
        <w:t>району”</w:t>
      </w:r>
      <w:proofErr w:type="spellEnd"/>
      <w:r w:rsidRPr="001B3DAD">
        <w:rPr>
          <w:rFonts w:ascii="Times New Roman" w:hAnsi="Times New Roman"/>
          <w:sz w:val="28"/>
          <w:szCs w:val="28"/>
        </w:rPr>
        <w:t xml:space="preserve">, </w:t>
      </w:r>
      <w:r w:rsidRPr="00403E63">
        <w:rPr>
          <w:rFonts w:ascii="Times New Roman" w:hAnsi="Times New Roman"/>
          <w:sz w:val="28"/>
          <w:szCs w:val="28"/>
        </w:rPr>
        <w:t>на підставі листа Благовіщенської районної державної адміністрації,</w:t>
      </w:r>
      <w:r w:rsidRPr="001B3DAD">
        <w:rPr>
          <w:rFonts w:ascii="Times New Roman" w:hAnsi="Times New Roman"/>
          <w:sz w:val="28"/>
          <w:szCs w:val="28"/>
        </w:rPr>
        <w:t xml:space="preserve"> </w:t>
      </w:r>
      <w:r w:rsidRPr="007070D9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7070D9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7070D9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7070D9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7070D9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</w:t>
      </w:r>
      <w:r>
        <w:rPr>
          <w:rFonts w:ascii="Times New Roman" w:hAnsi="Times New Roman"/>
          <w:sz w:val="28"/>
          <w:szCs w:val="28"/>
        </w:rPr>
        <w:t xml:space="preserve"> та у зв’язку з неодноразовим оголошенням електронного аукціону (система</w:t>
      </w:r>
      <w:r w:rsidRPr="00FC3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PROZORRO</w:t>
      </w:r>
      <w:r>
        <w:rPr>
          <w:rFonts w:ascii="Times New Roman" w:hAnsi="Times New Roman"/>
          <w:sz w:val="28"/>
          <w:szCs w:val="28"/>
        </w:rPr>
        <w:t xml:space="preserve">) та відсутністю учасників, що підтверджується протоколами електронного аукціону  від 24.02.2019 року та від 05.03.2019 року, </w:t>
      </w:r>
    </w:p>
    <w:p w:rsidR="003966A6" w:rsidRPr="005C4283" w:rsidRDefault="003966A6" w:rsidP="003966A6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B3DAD">
        <w:rPr>
          <w:rFonts w:ascii="Times New Roman" w:hAnsi="Times New Roman"/>
          <w:sz w:val="28"/>
          <w:szCs w:val="28"/>
        </w:rPr>
        <w:t xml:space="preserve"> </w:t>
      </w:r>
    </w:p>
    <w:p w:rsidR="003966A6" w:rsidRPr="001B3DAD" w:rsidRDefault="003966A6" w:rsidP="003966A6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3DAD">
        <w:rPr>
          <w:rFonts w:ascii="Times New Roman" w:hAnsi="Times New Roman"/>
          <w:b/>
          <w:sz w:val="28"/>
          <w:szCs w:val="28"/>
        </w:rPr>
        <w:t>районна рада</w:t>
      </w:r>
    </w:p>
    <w:p w:rsidR="003966A6" w:rsidRPr="001B3DAD" w:rsidRDefault="003966A6" w:rsidP="003966A6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3DAD">
        <w:rPr>
          <w:rFonts w:ascii="Times New Roman" w:hAnsi="Times New Roman"/>
          <w:b/>
          <w:sz w:val="28"/>
          <w:szCs w:val="28"/>
        </w:rPr>
        <w:t>ВИРІШИЛА:</w:t>
      </w:r>
    </w:p>
    <w:p w:rsidR="003966A6" w:rsidRPr="005C4283" w:rsidRDefault="003966A6" w:rsidP="003966A6">
      <w:pPr>
        <w:pStyle w:val="NoSpacing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3966A6" w:rsidRDefault="003966A6" w:rsidP="00396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DA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Благовіщенській центральній районній лікарні зменшення стартової ціни реалізації (продажу) автомобілів, вказаних у пункті 1 рішення районної ради від 18 січня 2019 року №418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надання дозволу Благовіщенській центральній районній лікарні на відчуження (продаж) автомобілів ”, а саме: </w:t>
      </w:r>
    </w:p>
    <w:p w:rsidR="003966A6" w:rsidRDefault="003966A6" w:rsidP="00396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  УАЗ 39-62, 2000 року випуску, номер двигуна У9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5A01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396200 на 30 %;</w:t>
      </w:r>
    </w:p>
    <w:p w:rsidR="003966A6" w:rsidRDefault="003966A6" w:rsidP="00396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</w:t>
      </w:r>
      <w:r>
        <w:rPr>
          <w:rFonts w:ascii="Times New Roman" w:hAnsi="Times New Roman"/>
          <w:sz w:val="28"/>
          <w:szCs w:val="28"/>
        </w:rPr>
        <w:t>УАЗ 469 33152,1990 року випуску, номер двигуна 01008772</w:t>
      </w:r>
      <w:r w:rsidRPr="00FC3A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30 %;</w:t>
      </w:r>
    </w:p>
    <w:p w:rsidR="003966A6" w:rsidRDefault="003966A6" w:rsidP="00396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ВАЗ 2107 легковий седан, 1993 року випуску, номер двигуна                             САЕ 774279</w:t>
      </w:r>
      <w:r w:rsidRPr="00D375B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30%.</w:t>
      </w:r>
    </w:p>
    <w:p w:rsidR="003966A6" w:rsidRDefault="003966A6" w:rsidP="00396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966A6" w:rsidRDefault="003966A6" w:rsidP="00396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19D">
        <w:rPr>
          <w:rFonts w:ascii="Times New Roman" w:hAnsi="Times New Roman"/>
          <w:sz w:val="28"/>
          <w:szCs w:val="28"/>
        </w:rPr>
        <w:lastRenderedPageBreak/>
        <w:t xml:space="preserve">2. Благовіщенській центральній </w:t>
      </w:r>
      <w:r>
        <w:rPr>
          <w:rFonts w:ascii="Times New Roman" w:hAnsi="Times New Roman"/>
          <w:sz w:val="28"/>
          <w:szCs w:val="28"/>
        </w:rPr>
        <w:t xml:space="preserve">районній лікарні, згідно чинного законодавства України, провести відповідні дії на конкурентних засадах із застосуванням системи </w:t>
      </w:r>
      <w:r>
        <w:rPr>
          <w:rFonts w:ascii="Times New Roman" w:hAnsi="Times New Roman"/>
          <w:sz w:val="28"/>
          <w:szCs w:val="28"/>
          <w:lang w:val="en-US"/>
        </w:rPr>
        <w:t>PROZORRO</w:t>
      </w:r>
      <w:r>
        <w:rPr>
          <w:rFonts w:ascii="Times New Roman" w:hAnsi="Times New Roman"/>
          <w:sz w:val="28"/>
          <w:szCs w:val="28"/>
        </w:rPr>
        <w:t>, з метою продажу майна, зазначеного в пункті 1 даного рішення.</w:t>
      </w:r>
    </w:p>
    <w:p w:rsidR="003966A6" w:rsidRPr="005A019D" w:rsidRDefault="003966A6" w:rsidP="00396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2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66A6" w:rsidRPr="001B3DAD" w:rsidRDefault="003966A6" w:rsidP="003966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3DAD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постійну комісію районної ради </w:t>
      </w:r>
      <w:r w:rsidRPr="00316F03">
        <w:rPr>
          <w:rFonts w:ascii="Times New Roman" w:hAnsi="Times New Roman"/>
          <w:sz w:val="28"/>
          <w:szCs w:val="28"/>
          <w:lang w:eastAsia="ru-RU"/>
        </w:rPr>
        <w:t xml:space="preserve">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316F03">
        <w:rPr>
          <w:rFonts w:ascii="Times New Roman" w:hAnsi="Times New Roman"/>
          <w:sz w:val="28"/>
          <w:szCs w:val="28"/>
        </w:rPr>
        <w:t>з питань планування, бюджету і фінансів,</w:t>
      </w:r>
      <w:r w:rsidRPr="001B3DAD">
        <w:rPr>
          <w:rFonts w:ascii="Times New Roman" w:hAnsi="Times New Roman"/>
          <w:sz w:val="28"/>
          <w:szCs w:val="28"/>
        </w:rPr>
        <w:t>.</w:t>
      </w:r>
    </w:p>
    <w:p w:rsidR="003966A6" w:rsidRDefault="003966A6" w:rsidP="003966A6">
      <w:pPr>
        <w:spacing w:after="0" w:line="240" w:lineRule="auto"/>
        <w:ind w:right="-79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6A6" w:rsidRDefault="003966A6" w:rsidP="003966A6">
      <w:pPr>
        <w:spacing w:after="0" w:line="240" w:lineRule="auto"/>
        <w:ind w:right="-79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6A6" w:rsidRDefault="003966A6" w:rsidP="003966A6">
      <w:pPr>
        <w:spacing w:after="0" w:line="240" w:lineRule="auto"/>
        <w:ind w:right="-79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6A6" w:rsidRPr="001B3DAD" w:rsidRDefault="003966A6" w:rsidP="003966A6">
      <w:pPr>
        <w:spacing w:after="0" w:line="240" w:lineRule="auto"/>
        <w:ind w:right="-79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93C90">
        <w:rPr>
          <w:rFonts w:ascii="Times New Roman" w:hAnsi="Times New Roman"/>
          <w:b/>
          <w:bCs/>
          <w:sz w:val="28"/>
          <w:szCs w:val="28"/>
        </w:rPr>
        <w:t xml:space="preserve">Голова районної </w:t>
      </w:r>
      <w:r>
        <w:rPr>
          <w:rFonts w:ascii="Times New Roman" w:hAnsi="Times New Roman"/>
          <w:b/>
          <w:bCs/>
          <w:sz w:val="28"/>
          <w:szCs w:val="28"/>
        </w:rPr>
        <w:t>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</w:t>
      </w:r>
      <w:r w:rsidRPr="00493C90">
        <w:rPr>
          <w:rFonts w:ascii="Times New Roman" w:hAnsi="Times New Roman"/>
          <w:b/>
          <w:bCs/>
          <w:sz w:val="28"/>
          <w:szCs w:val="28"/>
        </w:rPr>
        <w:t xml:space="preserve">        І.КРИМСЬКИЙ</w:t>
      </w:r>
    </w:p>
    <w:p w:rsidR="003966A6" w:rsidRDefault="003966A6" w:rsidP="003966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66A6" w:rsidRDefault="003966A6" w:rsidP="003966A6">
      <w:pPr>
        <w:jc w:val="center"/>
        <w:rPr>
          <w:rFonts w:ascii="Times New Roman" w:hAnsi="Times New Roman"/>
          <w:noProof/>
        </w:rPr>
      </w:pPr>
    </w:p>
    <w:p w:rsidR="002301DF" w:rsidRDefault="002301DF"/>
    <w:sectPr w:rsidR="002301DF" w:rsidSect="003966A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6A6"/>
    <w:rsid w:val="002301DF"/>
    <w:rsid w:val="003966A6"/>
    <w:rsid w:val="00857F09"/>
    <w:rsid w:val="00A078D9"/>
    <w:rsid w:val="00D665B6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A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qFormat/>
    <w:rsid w:val="003966A6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1582</Words>
  <Characters>903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2</cp:revision>
  <dcterms:created xsi:type="dcterms:W3CDTF">2019-03-19T15:05:00Z</dcterms:created>
  <dcterms:modified xsi:type="dcterms:W3CDTF">2019-03-19T15:05:00Z</dcterms:modified>
</cp:coreProperties>
</file>